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</w:rPr>
        <w:t>ПОЯСНИТЕЛЬНАЯ ЗАПИСКА</w:t>
      </w:r>
    </w:p>
    <w:p>
      <w:pPr>
        <w:pStyle w:val="Normal"/>
        <w:spacing w:lineRule="auto" w:line="276"/>
        <w:jc w:val="both"/>
        <w:rPr/>
      </w:pPr>
      <w:r>
        <w:rPr/>
        <w:t>Рабочая программа   по информатике и ИКТ в 8 классе составлена в соответствие с учётом примерной программы основного общего образования по Информатике и ИКТ и авторской программы Семакина И. Г., Залоговой Л.А., Русакова С.В., Шестаковой Л. В. Информатика. Программа для основной школы: 7-9 класс (ФГОС 2021) – М.: БИНОМ. Лаборатория знаний, 2013.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ab/>
        <w:t>Рабочая программа ориентирована на УМК учебника Семакина И. Г., Залоговой Л.А. «Информатика и ИКТ» 8 класс ФГОС.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b/>
        </w:rPr>
        <w:t>Цели и задачи учебного предмета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/>
      </w:pPr>
      <w:r>
        <w:rPr>
          <w:b/>
          <w:bCs/>
          <w:iCs/>
          <w:spacing w:val="-5"/>
        </w:rPr>
        <w:t>Цели: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/>
      </w:pPr>
      <w:r>
        <w:rPr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9"/>
          <w:tab w:val="left" w:pos="1416" w:leader="none"/>
        </w:tabs>
        <w:spacing w:lineRule="auto" w:line="276"/>
        <w:ind w:firstLine="709"/>
        <w:jc w:val="both"/>
        <w:rPr/>
      </w:pPr>
      <w:r>
        <w:rPr>
          <w:b/>
          <w:bCs/>
          <w:spacing w:val="-1"/>
        </w:rPr>
        <w:t xml:space="preserve">освоение знаний, </w:t>
      </w:r>
      <w:r>
        <w:rPr>
          <w:spacing w:val="-1"/>
        </w:rPr>
        <w:t>составляющих основу научных представлений об инфор</w:t>
        <w:softHyphen/>
        <w:t>мации, информационных процессах, системах, технологиях и моделях;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9"/>
          <w:tab w:val="left" w:pos="1416" w:leader="none"/>
        </w:tabs>
        <w:spacing w:lineRule="auto" w:line="276"/>
        <w:ind w:firstLine="709"/>
        <w:jc w:val="both"/>
        <w:rPr/>
      </w:pPr>
      <w:r>
        <w:rPr>
          <w:b/>
          <w:bCs/>
        </w:rPr>
        <w:t xml:space="preserve">овладение умениями </w:t>
      </w:r>
      <w:r>
        <w:rPr/>
        <w:t>работать с различными видами информации с помо</w:t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</w:rPr>
        <w:t>(ИКТ). организовывать собственную информационную деятельность и планировать ее ре</w:t>
        <w:softHyphen/>
      </w:r>
      <w:r>
        <w:rPr/>
        <w:t>зультаты;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9"/>
          <w:tab w:val="left" w:pos="1416" w:leader="none"/>
        </w:tabs>
        <w:spacing w:lineRule="auto" w:line="276"/>
        <w:ind w:firstLine="709"/>
        <w:jc w:val="both"/>
        <w:rPr/>
      </w:pPr>
      <w:r>
        <w:rPr>
          <w:b/>
          <w:bCs/>
          <w:spacing w:val="-1"/>
        </w:rPr>
        <w:t xml:space="preserve">развитие </w:t>
      </w:r>
      <w:r>
        <w:rPr>
          <w:spacing w:val="-1"/>
        </w:rPr>
        <w:t>познавательных интересов, интеллектуальных и творческих спо</w:t>
        <w:softHyphen/>
      </w:r>
      <w:r>
        <w:rPr/>
        <w:t>собностей средствами ИКТ;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9"/>
          <w:tab w:val="left" w:pos="1416" w:leader="none"/>
        </w:tabs>
        <w:spacing w:lineRule="auto" w:line="276"/>
        <w:ind w:firstLine="709"/>
        <w:jc w:val="both"/>
        <w:rPr/>
      </w:pPr>
      <w:r>
        <w:rPr>
          <w:b/>
          <w:bCs/>
          <w:spacing w:val="-1"/>
        </w:rPr>
        <w:t xml:space="preserve">воспитание </w:t>
      </w:r>
      <w:r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  <w:softHyphen/>
      </w:r>
      <w:r>
        <w:rPr/>
        <w:t>мации;</w:t>
      </w:r>
    </w:p>
    <w:p>
      <w:pPr>
        <w:pStyle w:val="Normal"/>
        <w:shd w:val="clear" w:color="auto" w:fill="FFFFFF"/>
        <w:tabs>
          <w:tab w:val="clear" w:pos="709"/>
          <w:tab w:val="left" w:pos="1276" w:leader="none"/>
        </w:tabs>
        <w:spacing w:lineRule="auto" w:line="276"/>
        <w:ind w:firstLine="709"/>
        <w:jc w:val="both"/>
        <w:rPr/>
      </w:pPr>
      <w:r>
        <w:rPr/>
        <w:t>•</w:t>
      </w:r>
      <w:r>
        <w:rPr/>
        <w:tab/>
      </w:r>
      <w:r>
        <w:rPr>
          <w:b/>
          <w:bCs/>
          <w:spacing w:val="-2"/>
        </w:rPr>
        <w:t xml:space="preserve">выработка навыков </w:t>
      </w:r>
      <w:r>
        <w:rPr>
          <w:spacing w:val="-2"/>
        </w:rPr>
        <w:t xml:space="preserve">применения средств ИКТ в повседневной жизни, при </w:t>
      </w:r>
      <w:r>
        <w:rPr>
          <w:spacing w:val="-1"/>
        </w:rPr>
        <w:t>выполнении индивидуальных и коллективных проектов, в учебной деятельности, даль</w:t>
        <w:softHyphen/>
      </w:r>
      <w:r>
        <w:rPr/>
        <w:t>нейшем освоении профессий, востребованных на рынке труда.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/>
      </w:pPr>
      <w:r>
        <w:rPr>
          <w:b/>
          <w:iCs/>
          <w:color w:val="000000"/>
        </w:rPr>
        <w:t>Задачи: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-142" w:leader="none"/>
          <w:tab w:val="left" w:pos="709" w:leader="none"/>
          <w:tab w:val="left" w:pos="1134" w:leader="none"/>
        </w:tabs>
        <w:spacing w:lineRule="auto" w:line="276"/>
        <w:ind w:left="0" w:firstLine="709"/>
        <w:jc w:val="both"/>
        <w:rPr/>
      </w:pPr>
      <w:r>
        <w:rPr>
          <w:color w:val="000000"/>
        </w:rPr>
        <w:t>систематизировать подходы к изучению предмета;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-142" w:leader="none"/>
          <w:tab w:val="left" w:pos="709" w:leader="none"/>
          <w:tab w:val="left" w:pos="1134" w:leader="none"/>
        </w:tabs>
        <w:spacing w:lineRule="auto" w:line="276"/>
        <w:ind w:left="0" w:firstLine="709"/>
        <w:jc w:val="both"/>
        <w:rPr/>
      </w:pPr>
      <w:r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-142" w:leader="none"/>
          <w:tab w:val="left" w:pos="709" w:leader="none"/>
          <w:tab w:val="left" w:pos="1134" w:leader="none"/>
        </w:tabs>
        <w:spacing w:lineRule="auto" w:line="276"/>
        <w:ind w:left="0" w:firstLine="709"/>
        <w:jc w:val="both"/>
        <w:rPr/>
      </w:pPr>
      <w:r>
        <w:rPr>
          <w:color w:val="000000"/>
        </w:rPr>
        <w:t>научить пользоваться распространенными прикладными пакетами;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-142" w:leader="none"/>
          <w:tab w:val="left" w:pos="709" w:leader="none"/>
          <w:tab w:val="left" w:pos="1134" w:leader="none"/>
        </w:tabs>
        <w:spacing w:lineRule="auto" w:line="276"/>
        <w:ind w:left="0" w:firstLine="709"/>
        <w:jc w:val="both"/>
        <w:rPr/>
      </w:pPr>
      <w:r>
        <w:rPr>
          <w:color w:val="000000"/>
        </w:rPr>
        <w:t>показать основные приемы эффективного использования информационных технологий;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-142" w:leader="none"/>
          <w:tab w:val="left" w:pos="709" w:leader="none"/>
          <w:tab w:val="left" w:pos="1134" w:leader="none"/>
        </w:tabs>
        <w:spacing w:lineRule="auto" w:line="276"/>
        <w:ind w:left="0" w:firstLine="709"/>
        <w:jc w:val="both"/>
        <w:rPr/>
      </w:pPr>
      <w:r>
        <w:rPr>
          <w:color w:val="000000"/>
        </w:rPr>
        <w:t>сформировать логические связи с другими предметами, входящими в курс среднего образования.</w:t>
      </w:r>
    </w:p>
    <w:p>
      <w:pPr>
        <w:pStyle w:val="Normal"/>
        <w:spacing w:lineRule="auto" w:line="276"/>
        <w:jc w:val="both"/>
        <w:rPr/>
      </w:pPr>
      <w:r>
        <w:rPr>
          <w:b/>
          <w:spacing w:val="-1"/>
        </w:rPr>
        <w:t>Место предмета в учебном плане</w:t>
      </w:r>
    </w:p>
    <w:p>
      <w:pPr>
        <w:pStyle w:val="Normal"/>
        <w:spacing w:lineRule="auto" w:line="276"/>
        <w:ind w:left="567" w:firstLine="284"/>
        <w:jc w:val="both"/>
        <w:rPr>
          <w:spacing w:val="-1"/>
        </w:rPr>
      </w:pPr>
      <w:r>
        <w:rPr>
          <w:spacing w:val="-1"/>
        </w:rPr>
        <w:t xml:space="preserve">Учебный план МБОУ СОШ №5 предусматривает в 8 «А», «Б», «В» классе </w:t>
      </w:r>
    </w:p>
    <w:p>
      <w:pPr>
        <w:pStyle w:val="Normal"/>
        <w:spacing w:lineRule="auto" w:line="276"/>
        <w:jc w:val="both"/>
        <w:rPr/>
      </w:pPr>
      <w:r>
        <w:rPr>
          <w:spacing w:val="-1"/>
        </w:rPr>
        <w:t>изучение предмета «Информатика и ИКТ» в объёме 34 часа в год, по 1 часу в неделю. Согласно календарному учебному графику МБОУ СОШ №5 на 2021-2022 учебный год и расписанию уроков в 8 «А», «Б», классах вместо 34 часов будет дано 33 часа в год. За счет объединения темы «Абсолютная и относительная адресация. Понятие диапазона. Встроенные функции. Сортировка таблицы».</w:t>
      </w:r>
    </w:p>
    <w:p>
      <w:pPr>
        <w:pStyle w:val="Normal"/>
        <w:spacing w:lineRule="auto" w:line="276"/>
        <w:jc w:val="both"/>
        <w:rPr/>
      </w:pPr>
      <w:r>
        <w:rPr>
          <w:spacing w:val="-1"/>
        </w:rPr>
        <w:t>Данная рабочая программа разработана в соответствии с календарным учебным графиком школы на 2021-2022 учебный год (приказ № 278 от 01.09.2021г)</w:t>
      </w:r>
      <w:r>
        <w:rPr>
          <w:spacing w:val="-1"/>
          <w:lang w:eastAsia="ar-SA"/>
        </w:rPr>
        <w:t xml:space="preserve"> </w:t>
      </w:r>
      <w:r>
        <w:rPr>
          <w:spacing w:val="-1"/>
        </w:rPr>
        <w:t xml:space="preserve">и рассчитана на 34 часа. </w:t>
      </w:r>
      <w:r>
        <w:rPr>
          <w:spacing w:val="-1"/>
          <w:lang w:eastAsia="ar-SA"/>
        </w:rPr>
        <w:t xml:space="preserve">из них </w:t>
      </w:r>
      <w:r>
        <w:rPr>
          <w:spacing w:val="-1"/>
        </w:rPr>
        <w:t>23 практических работ и 5 контрольных работ.</w:t>
      </w:r>
    </w:p>
    <w:p>
      <w:pPr>
        <w:pStyle w:val="Normal"/>
        <w:spacing w:lineRule="auto" w:line="276"/>
        <w:ind w:firstLine="709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pacing w:val="-1"/>
          <w:lang w:eastAsia="ar-SA"/>
        </w:rPr>
        <w:t>Срок реализации рабочей программы   - 2021-2022 учебный год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pacing w:val="-1"/>
        </w:rPr>
        <w:t xml:space="preserve">Для проведения занятий используется </w:t>
      </w:r>
      <w:r>
        <w:rPr>
          <w:i/>
          <w:spacing w:val="-1"/>
        </w:rPr>
        <w:t>классно-урочная</w:t>
      </w:r>
      <w:r>
        <w:rPr>
          <w:spacing w:val="-1"/>
        </w:rPr>
        <w:t xml:space="preserve"> </w:t>
      </w:r>
      <w:r>
        <w:rPr>
          <w:i/>
          <w:spacing w:val="-1"/>
        </w:rPr>
        <w:t>форма</w:t>
      </w:r>
      <w:r>
        <w:rPr>
          <w:spacing w:val="-1"/>
        </w:rPr>
        <w:t xml:space="preserve"> (лекция, практикум, урок-зачет, урок-игра, урок-презентация, защита проектов и др.) с количеством учеников в подгруппе – 13-15 человек. </w:t>
      </w:r>
    </w:p>
    <w:p>
      <w:pPr>
        <w:pStyle w:val="Normal"/>
        <w:widowControl w:val="false"/>
        <w:spacing w:lineRule="auto" w:line="276"/>
        <w:ind w:left="720" w:hanging="0"/>
        <w:jc w:val="center"/>
        <w:rPr/>
      </w:pPr>
      <w:r>
        <w:rPr>
          <w:b/>
          <w:spacing w:val="-1"/>
        </w:rPr>
        <w:t>СОДЕРЖАНИЕ ПРЕДМЕТА.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spacing w:val="-1"/>
        </w:rPr>
        <w:t>Тематическое планирование построено в соответствии с содержанием учебника и включает в себя 4 раздела.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spacing w:val="-1"/>
        </w:rPr>
        <w:t>Планирование рассчитано в основном на урочную деятельность обучающихся, вместе с тем отдельные виды деятельности могут носить проектный характер и проводится во внеурочное время.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spacing w:val="-1"/>
        </w:rPr>
        <w:t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 Учитель может варьировать учебный план, используя предусмотренный резерв учебного времени.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b/>
          <w:bCs/>
          <w:color w:val="000000"/>
          <w:spacing w:val="-1"/>
        </w:rPr>
        <w:t>Общая характеристика предмета</w:t>
      </w:r>
    </w:p>
    <w:p>
      <w:pPr>
        <w:pStyle w:val="Normal"/>
        <w:spacing w:lineRule="auto" w:line="276"/>
        <w:ind w:firstLine="284"/>
        <w:jc w:val="both"/>
        <w:rPr/>
      </w:pPr>
      <w:r>
        <w:rPr>
          <w:spacing w:val="-1"/>
        </w:rPr>
        <w:t xml:space="preserve">В соответствии с ФГОС, курс нацелен на обеспечение реализации трех групп образовательных результатов: личностных, метапредметных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 Многие составляющие ИКТ-компетентности входят в комплекс </w:t>
      </w:r>
      <w:r>
        <w:rPr>
          <w:iCs/>
          <w:spacing w:val="-1"/>
        </w:rPr>
        <w:t xml:space="preserve">универсальных учебных действий. </w:t>
      </w:r>
      <w:r>
        <w:rPr>
          <w:spacing w:val="-1"/>
        </w:rPr>
        <w:t xml:space="preserve"> Таким образом, часть метапредметных результатов образования в курсе информатики входят в структуру предметных результатов, т. е. становятся непосредственной целью обучения и отражаются в содержании изучаемого материала. Поэтому курс несет в себе значительное межпредметное, интегративное содержание в системе основного общего образования.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/>
        <w:ind w:left="480" w:firstLine="567"/>
        <w:jc w:val="both"/>
        <w:rPr/>
      </w:pPr>
      <w:r>
        <w:rPr>
          <w:b/>
          <w:bCs/>
          <w:color w:val="000000"/>
          <w:spacing w:val="-1"/>
        </w:rPr>
        <w:t>Передача информации в компьютерных сетях (8ч)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Информационные услуги компьютерных сетей: электронная почта, телеконференции, файловые архивы пр. Интернет. </w:t>
      </w:r>
      <w:r>
        <w:rPr>
          <w:color w:val="000000"/>
          <w:spacing w:val="-1"/>
          <w:lang w:val="en-US"/>
        </w:rPr>
        <w:t>WWW </w:t>
      </w:r>
      <w:r>
        <w:rPr>
          <w:color w:val="000000"/>
          <w:spacing w:val="-1"/>
        </w:rPr>
        <w:t>– "Всемирная паутина". Поисковые системы Интернет. Архивирование и разархивирование файлов.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Практика на компьютере</w:t>
      </w:r>
      <w:r>
        <w:rPr>
          <w:color w:val="000000"/>
          <w:spacing w:val="-1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>
        <w:rPr>
          <w:color w:val="000000"/>
          <w:spacing w:val="-1"/>
          <w:lang w:val="en-US"/>
        </w:rPr>
        <w:t>WWW</w:t>
      </w:r>
      <w:r>
        <w:rPr>
          <w:color w:val="000000"/>
          <w:spacing w:val="-1"/>
        </w:rPr>
        <w:t>, с поисковыми программами. Работа с архиваторами.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Создание простой </w:t>
      </w:r>
      <w:r>
        <w:rPr>
          <w:color w:val="000000"/>
          <w:spacing w:val="-1"/>
          <w:lang w:val="en-US"/>
        </w:rPr>
        <w:t>Web</w:t>
      </w:r>
      <w:r>
        <w:rPr>
          <w:color w:val="000000"/>
          <w:spacing w:val="-1"/>
        </w:rPr>
        <w:t>-страницы с помощью текстового процессора.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знать: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компьютерная сеть; в чем различие между локальными и глобальными сетями;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назначение основных видов услуг глобальных сетей: электронной почты, телеконференций, файловых архивов и др;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Интернет; какие возможности предоставляет пользователю «Всемирная паутина» — WWW.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уметь: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осуществлять обмен информацией с файл-сервером локальной сети или с рабочими станциями одноранговой сети;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осуществлять прием/передачу электронной почты с помощью почтовой клиент-программы;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осуществлять просмотр Web-страниц с помощью браузера;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осуществлять поиск информации в Интернете, используя поисковые системы;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работать с одной из программ-архиваторов.</w:t>
      </w:r>
    </w:p>
    <w:p>
      <w:pPr>
        <w:pStyle w:val="Normal"/>
        <w:spacing w:lineRule="auto" w:line="276"/>
        <w:ind w:left="284" w:hanging="0"/>
        <w:jc w:val="both"/>
        <w:rPr/>
      </w:pPr>
      <w:r>
        <w:rPr>
          <w:b/>
          <w:spacing w:val="-1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/>
      </w:pPr>
      <w:r>
        <w:rPr>
          <w:b/>
          <w:spacing w:val="-1"/>
        </w:rPr>
        <w:t>Предметные –</w:t>
      </w:r>
      <w:r>
        <w:rPr>
          <w:spacing w:val="-1"/>
        </w:rPr>
        <w:t xml:space="preserve"> 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формационного общества; умение работать с учебником понимание общепредметной сущности понятия компьютерная сеть, что такое электронное письмо; обобщённые  представления  о  различных  способах программного обеспечения глобальной сети; представления  об  Интернете, понятиях Web-сервер, Web-страница, Web-сайт; знание способов поиска информации в Интернете, способов формирования запросов поисковой системы; общие  представления  об  информационных процессах  и  их  роли  в  современном  мире.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>
          <w:b/>
          <w:spacing w:val="-1"/>
        </w:rPr>
        <w:t xml:space="preserve">Личностные – </w:t>
      </w:r>
      <w:r>
        <w:rPr>
          <w:spacing w:val="-1"/>
        </w:rPr>
        <w:t>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ИКТ; представления об информации как важнейшем стратегическом ресурсе развития личности,  государства, общества; представления    о  технических средствах глобальной сети, протоколах, навыки работы в сети; навыки концентрации внимания, умения поиска информации в сети умение концентрироваться при выполнении контрольной работы; умения и навыки безопасного и целесообразного поведения; при работе в компьютерном классе; навыки концентрации внимания; навыки концентрации внимания, понимание  значимости  информационной деятельности для современного человека;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/>
        <w:jc w:val="both"/>
        <w:rPr/>
      </w:pPr>
      <w:r>
        <w:rPr>
          <w:b/>
          <w:spacing w:val="-1"/>
        </w:rPr>
        <w:t xml:space="preserve">Метапредметные – </w:t>
      </w:r>
      <w:r>
        <w:rPr>
          <w:spacing w:val="-1"/>
        </w:rPr>
        <w:t>общие представления о месте информатики в системе других наук, о целях изучения курса информатики; общие представления об компьютерных сетях и электронной почте; понимание    общепредметной сущности; понятия программное обеспечение; понимание   универсальности глобальной сети, гиперструктуры WWW, способа организации связи между сайтами; понимание   сущности телеконференций, языка запросов поисковых серверов; общепредметные навыки; обработки информации;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/>
        <w:ind w:left="480" w:firstLine="567"/>
        <w:jc w:val="both"/>
        <w:rPr/>
      </w:pPr>
      <w:r>
        <w:rPr>
          <w:b/>
          <w:bCs/>
          <w:color w:val="000000"/>
          <w:spacing w:val="-1"/>
        </w:rPr>
        <w:t>Информационное моделирование (4ч)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Понятие модели; модели натурные и информационные. Назначение и свойства моделей.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Практика на компьютере:</w:t>
      </w:r>
      <w:r>
        <w:rPr>
          <w:color w:val="000000"/>
          <w:spacing w:val="-1"/>
        </w:rPr>
        <w:t> работа с демонстрационными примерами компьютерных информационных моделей.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знать: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модель; в чем разница между натурной и информационной моделями;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уметь: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приводить примеры натурных и информационных моделей;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ориентироваться в таблично организованной информации;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описывать объект (процесс) в табличной форме для простых случаев.</w:t>
      </w:r>
    </w:p>
    <w:p>
      <w:pPr>
        <w:pStyle w:val="Normal"/>
        <w:spacing w:lineRule="auto" w:line="276"/>
        <w:ind w:left="284" w:hanging="0"/>
        <w:jc w:val="both"/>
        <w:rPr/>
      </w:pPr>
      <w:r>
        <w:rPr>
          <w:b/>
          <w:spacing w:val="-1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12"/>
        </w:numPr>
        <w:spacing w:lineRule="auto" w:line="276"/>
        <w:jc w:val="both"/>
        <w:rPr/>
      </w:pPr>
      <w:r>
        <w:rPr>
          <w:b/>
          <w:spacing w:val="-1"/>
        </w:rPr>
        <w:t>Предметные –</w:t>
      </w:r>
      <w:r>
        <w:rPr>
          <w:spacing w:val="-1"/>
        </w:rPr>
        <w:t xml:space="preserve"> общие  представления  об  информационных процессах  и  их  роли  в  современном  мире;  умение  приводить примеры  хранения   и  передачи  информации  в  деятельности человека, в живой природе, обществе, технике; умения находить ответ на вопрос о том, «какой смысл имеет для меня учение»; формирования желания выполнять учебные действия; представления  об  информации  как  одном  из основных  понятий  современной  науки,  об  информационных процессах и их роли в современном мире; систематизированные  представления  об  основных устройствах компьютера и их функциях, моделирование на компьютере знание  основных  устройств  персонального компьютера, умение строить табличные модели.</w:t>
      </w:r>
    </w:p>
    <w:p>
      <w:pPr>
        <w:pStyle w:val="ListParagraph"/>
        <w:numPr>
          <w:ilvl w:val="0"/>
          <w:numId w:val="11"/>
        </w:numPr>
        <w:spacing w:lineRule="auto" w:line="276"/>
        <w:jc w:val="both"/>
        <w:rPr/>
      </w:pPr>
      <w:r>
        <w:rPr>
          <w:b/>
          <w:spacing w:val="-1"/>
        </w:rPr>
        <w:t>Личностные –</w:t>
      </w:r>
      <w:r>
        <w:rPr>
          <w:spacing w:val="-1"/>
        </w:rPr>
        <w:t xml:space="preserve"> понимание  значимости  информационной деятельности для современного человека; владение первичными навыками анализа и критичной оценки  получаемой  информации;  ответственное  отношение  к Информации;   владение первичными навыками анализа и критичной оценки  получаемой  информации;  представление о табличных моделях понимание  роли  компьютеров  в  жизни; современного  человека;  способность   увязать  знания  об  основных возможностях  компьютера   с  собственным  жизненным  опытом; понимание  роли  компьютеров  в  жизни современного  человека;  способность   увязать  знания  об  основных возможностях компьютера  с собственным жизненным опытом, умение концентрироваться при выполнении теста.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76"/>
        <w:jc w:val="both"/>
        <w:rPr/>
      </w:pPr>
      <w:r>
        <w:rPr>
          <w:b/>
          <w:spacing w:val="-1"/>
        </w:rPr>
        <w:t xml:space="preserve">Метапредметные – </w:t>
      </w:r>
      <w:r>
        <w:rPr>
          <w:spacing w:val="-1"/>
        </w:rPr>
        <w:t>общепредметные  навыки  обработки,  хранения  и  передачи информации; основные  универсальные  умения информационного  характера:  постановка  и  формулирование проблемы;  поиск  и  выделение  необходимой  информации, применение табличных моделей; обобщённые представления   о компьютере как универсальном устройстве обработки информации представленной моделью; понимание  назначения  основных  устройств персонального компьютера, умение решать информационные задачи с помощью табличной модели.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/>
        <w:ind w:left="480" w:firstLine="567"/>
        <w:jc w:val="both"/>
        <w:rPr/>
      </w:pPr>
      <w:r>
        <w:rPr>
          <w:b/>
          <w:bCs/>
          <w:color w:val="000000"/>
          <w:spacing w:val="-1"/>
        </w:rPr>
        <w:t>Хранение и обработка информации в базах данных (10ч)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Проектирование и создание однотабличной БД.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Практика на компьютере:</w:t>
      </w:r>
      <w:r>
        <w:rPr>
          <w:color w:val="000000"/>
          <w:spacing w:val="-1"/>
        </w:rPr>
        <w:t> работа с готовой базой данных: открытие, просмотр, простейшие 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Знакомство с одной из доступных геоинформационных систем (например, картой города в Интернете).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знать: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база данных, СУБД, информационная система;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реляционная база данных, ее элементы (записи, поля, ключи, типы и форматы полей);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структуру команд поиска и сортировки информации в базах данных;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логическая величина, логическое выражение;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логические операции, как они выполняются.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уметь: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открывать готовую БД в одной из СУБД реляционного типа;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организовывать поиск информации в БД;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редактировать содержимое полей БД;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сортировать записи в БД по ключу;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добавлять и удалять записи в БД;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создавать и заполнять однотабличную БД в среде СУБД.</w:t>
      </w:r>
    </w:p>
    <w:p>
      <w:pPr>
        <w:pStyle w:val="Normal"/>
        <w:spacing w:lineRule="auto" w:line="276"/>
        <w:ind w:left="284" w:hanging="0"/>
        <w:jc w:val="center"/>
        <w:rPr/>
      </w:pPr>
      <w:r>
        <w:rPr>
          <w:b/>
          <w:spacing w:val="-1"/>
        </w:rPr>
        <w:t>Планируемые результаты изучения раздела: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/>
      </w:pPr>
      <w:r>
        <w:rPr>
          <w:b/>
          <w:spacing w:val="-1"/>
        </w:rPr>
        <w:t xml:space="preserve">Предметные </w:t>
      </w:r>
      <w:r>
        <w:rPr>
          <w:spacing w:val="-1"/>
        </w:rPr>
        <w:t>– понятие важности информационных систем, баз данных представление  о  системах управления базами данных как программного обеспечения для работы с базами данных; представления  о структуре баз данных, типах и форматах полей баз данных, заполнении баз данных информацией; понимание  и соблюдение этапов создания баз данных, умение редактирования баз данных; представления  о  компьютере  как  универсальном устройстве обработки информации; понимание основ логики систематизированные  представления  о простых запросах; систематизированные представления о реляционных базах данных; систематизированные представления об инструментах; создания графических изображений; развитие основных навыков и умений; использования графических редакторов; систематизированные представления об основных понятиях, связанных с баз данных на компьютере;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/>
      </w:pPr>
      <w:r>
        <w:rPr>
          <w:b/>
          <w:spacing w:val="-1"/>
        </w:rPr>
        <w:t xml:space="preserve">Личностные </w:t>
      </w:r>
      <w:r>
        <w:rPr>
          <w:spacing w:val="-1"/>
        </w:rPr>
        <w:t>– понимание  роли  компьютеров  в  жизни современного  человека;  понимание  значимости  организованной совокупности данных понимание  назначения систем управления базами данных; понимание  необходимости  упорядоченного хранения больших массивов данных; понимание  необходимости  ответственного отношения  к  информационным  ресурсам  и  информационному пространству; способность  увязать  знания  об  основных возможностях  компьютера   с  собственным  жизненным  опытом ; развитие  чувства  личной  ответственности  за  качество  окружающей информационной среды; способность применять теоретические знания для решения практических задач; интерес к изучению вопросов, связанных с созданием логических запросов знание сфер применения баз данных; способность применять теоретические знания для решения практических задач; интерес к изучению вопросов, связанных с базами данных интерес к изучению вопросов, связанных с компьютерной графикой 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76"/>
        <w:jc w:val="both"/>
        <w:rPr/>
      </w:pPr>
      <w:r>
        <w:rPr>
          <w:b/>
          <w:spacing w:val="-1"/>
        </w:rPr>
        <w:t xml:space="preserve">Метапредметные – </w:t>
      </w:r>
      <w:r>
        <w:rPr>
          <w:spacing w:val="-1"/>
        </w:rPr>
        <w:t>понимание  назначения  баз данных и информационных систем и назначения элементов реляционных баз данных представление о возможностях использования компьютеров при работе с базами данных умения  и  навыки  организации  по созданию и заполнению баз данных навыки  оперирования  компьютерными информационными объектами основные  навыки  и  умения  использования компьютерных  устройств;  навыки  создания  личного информационного пространства умения  выделять  условия для создания запросов, отвечающих необходимым для поиска в базе данных условиям умения правильно выбирать формат полей баз данных в зависимости от решаемой задачи, выполнять сортировку и удаление записей умения подбирать и использовать инструментарий для решения поставленной задачи основные навыки и умения использования систем управления базами данных для решения практических задач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76"/>
        <w:ind w:left="480" w:firstLine="567"/>
        <w:jc w:val="both"/>
        <w:rPr/>
      </w:pPr>
      <w:r>
        <w:rPr>
          <w:b/>
          <w:bCs/>
          <w:color w:val="000000"/>
          <w:spacing w:val="-1"/>
        </w:rPr>
        <w:t>Табличные вычисления на компьютере (10ч)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Двоичная система счисления. Представление чисел в памяти компьютера.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Построение графиков и диаграмм с помощью электронных таблиц.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Математическое моделирование и решение задач с помощью электронных таблиц.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Практика на компьютере</w:t>
      </w:r>
      <w:r>
        <w:rPr>
          <w:color w:val="000000"/>
          <w:spacing w:val="-1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</w:rPr>
        <w:t>Численный эксперимент с данной информационной моделью в среде электронной таблицы.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знать: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что такое электронная таблица и табличный процессор;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основные информационные единицы электронной таблицы: ячейки, строки, столбцы, блоки и способы их идентификации;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какие типы данных заносятся в электронную таблицу; как табличный процессор работает с формулами;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основные функции (математические, статистические), используемые при записи формул в ЭТ;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графические возможности табличного процессора.</w:t>
      </w:r>
    </w:p>
    <w:p>
      <w:pPr>
        <w:pStyle w:val="Normal"/>
        <w:shd w:val="clear" w:color="auto" w:fill="FFFFFF"/>
        <w:spacing w:lineRule="auto" w:line="276"/>
        <w:ind w:firstLine="567"/>
        <w:jc w:val="both"/>
        <w:rPr/>
      </w:pPr>
      <w:r>
        <w:rPr>
          <w:color w:val="000000"/>
          <w:spacing w:val="-1"/>
          <w:u w:val="single"/>
        </w:rPr>
        <w:t>Учащиеся должны уметь: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открывать готовую электронную таблицу в одном из табличных процессоров;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редактировать содержимое ячеек; осуществлять расчеты по готовой электронной таблице;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выполнять основные операции манипулирования с фрагментами ЭТ: копирование, удаление, вставка, сортировка;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jc w:val="both"/>
        <w:rPr/>
      </w:pPr>
      <w:r>
        <w:rPr>
          <w:color w:val="000000"/>
          <w:spacing w:val="-1"/>
        </w:rPr>
        <w:t>получать диаграммы с помощью графических средств табличного процессора;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pacing w:val="-1"/>
        </w:rPr>
        <w:t>создавать электронную таблицу для несложных расчетов.</w:t>
      </w:r>
    </w:p>
    <w:p>
      <w:pPr>
        <w:pStyle w:val="Normal"/>
        <w:spacing w:lineRule="auto" w:line="276"/>
        <w:ind w:left="284" w:hanging="0"/>
        <w:jc w:val="center"/>
        <w:rPr/>
      </w:pPr>
      <w:r>
        <w:rPr>
          <w:b/>
          <w:spacing w:val="-1"/>
        </w:rPr>
        <w:t>Планируемые результаты изучения раздела:</w:t>
      </w:r>
    </w:p>
    <w:p>
      <w:pPr>
        <w:pStyle w:val="ListParagraph"/>
        <w:numPr>
          <w:ilvl w:val="2"/>
          <w:numId w:val="6"/>
        </w:numPr>
        <w:spacing w:lineRule="auto" w:line="276"/>
        <w:jc w:val="both"/>
        <w:rPr/>
      </w:pPr>
      <w:r>
        <w:rPr>
          <w:b/>
          <w:spacing w:val="-1"/>
        </w:rPr>
        <w:t xml:space="preserve">Предметные – </w:t>
      </w:r>
      <w:r>
        <w:rPr>
          <w:spacing w:val="-1"/>
        </w:rPr>
        <w:t>систематизированные представления о позиционных и непозиционных системах счисления; представления  о  выполнении перевода чисел из одной позиционной системы счисления в другую и выполнении арифметических операций в двоичной системе счисления; представление  о  кодировании целых, вещественных чисел в памяти компьютера, об особенностях работы компьютера с вещественными числами; представление  о  структуре электронной таблицы, данных в электронной таблице, режимах отображения данных; умения использования средств создания электронных таблиц и подготовки таблиц к расчетам; навыки  работы  с  программным  обеспечением, поддерживающим работу с электронными таблицами; знание  основных  принципов  представления; информации  в  электронных таблицах, как в электронных таблицах реализуются логические операции при записи условных функций; умения работы с электронными таблицами; умения использовать логические операции при записи условных функций; умения правильно указывать адреса ячеек; систематизированные представления об основных понятиях, связанных с обработкой электронных таблиц, об этапах математического моделирования; систематизированные представления об основных понятиях, связанных с технологией создания и применения электронной таблицы; умения с имитационными моделями;</w:t>
      </w:r>
    </w:p>
    <w:p>
      <w:pPr>
        <w:pStyle w:val="ListParagraph"/>
        <w:numPr>
          <w:ilvl w:val="2"/>
          <w:numId w:val="6"/>
        </w:numPr>
        <w:spacing w:lineRule="auto" w:line="276"/>
        <w:jc w:val="both"/>
        <w:rPr/>
      </w:pPr>
      <w:r>
        <w:rPr>
          <w:b/>
          <w:spacing w:val="-1"/>
        </w:rPr>
        <w:t xml:space="preserve">Личностные – </w:t>
      </w:r>
      <w:r>
        <w:rPr>
          <w:spacing w:val="-1"/>
        </w:rPr>
        <w:t>понимание роли в жизни современного человека; навыков работы в различных системах счисления;  навыков  перевода чисел из одной позиционной системы счисления в другую; понимание  социальной,  общекультурной  роли  в жизни  современного  человека; знаний о представлении чисел в памяти компьютера; понимание социальной, общекультурной роли в жизни современного человека; навыков работы с электронными таблицами; навыков работы с программным обеспечением,</w:t>
      </w:r>
    </w:p>
    <w:p>
      <w:pPr>
        <w:pStyle w:val="ListParagraph"/>
        <w:spacing w:lineRule="auto" w:line="276"/>
        <w:ind w:left="2160" w:hanging="0"/>
        <w:jc w:val="both"/>
        <w:rPr/>
      </w:pPr>
      <w:r>
        <w:rPr>
          <w:spacing w:val="-1"/>
        </w:rPr>
        <w:t>поддерживающим работу с электронными таблицами; способность применять теоретические знания для решения практических задач</w:t>
      </w:r>
    </w:p>
    <w:p>
      <w:pPr>
        <w:pStyle w:val="ListParagraph"/>
        <w:numPr>
          <w:ilvl w:val="2"/>
          <w:numId w:val="6"/>
        </w:numPr>
        <w:spacing w:lineRule="auto" w:line="276"/>
        <w:jc w:val="both"/>
        <w:rPr/>
      </w:pPr>
      <w:r>
        <w:rPr>
          <w:b/>
          <w:spacing w:val="-1"/>
        </w:rPr>
        <w:t>Метапредметные –</w:t>
      </w:r>
      <w:r>
        <w:rPr>
          <w:spacing w:val="-1"/>
        </w:rPr>
        <w:t xml:space="preserve">широкий спектр умений и навыков использования различных систем счисления; широкий спектр умений и навыков использования двоичной арифметики и алгоритмов перевода чисел из одной системы счисления в другую; широкий  спектр  умений  и  навыков о определению внутреннего представления чисел  с использованием ячеек различных разрядов; широкий  спектр  умений  и  навыков использования  средств  информационных  и  коммуникационных технологий  для здания  электронных таблиц; широкий спектр умений и навыков использования средств информационных и коммуникационных технологий для создания электронных таблиц и выполнения расчетов; широкий спектр умений и навыков использования электронных таблиц, умение работать с диапазонами; умения  строить с помощью электронной таблицы различные типы диаграмм; широкий спектр умений и навыков использования средств информационных и коммуникационных технологий для создания таблиц; навыки выполнения вычислительных операций в электронных таблицах; основные навыки и умения использования инструментов создания электронных таблиц для решения практических задач; умение выделять инвариантную сущность внешне различных объектов;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П</w:t>
      </w:r>
      <w:r>
        <w:rPr>
          <w:b/>
          <w:spacing w:val="-1"/>
        </w:rPr>
        <w:t>ЛАНИРУЕМЫЕ РЕЗУЛЬТАТЫ ИЗУЧЕНИЯ УЧЕБНОГО ПРЕДМЕТА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spacing w:val="-1"/>
          <w:u w:val="single"/>
        </w:rPr>
        <w:t>Личностные результаты</w:t>
      </w:r>
      <w:r>
        <w:rPr>
          <w:spacing w:val="-1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spacing w:val="-1"/>
          <w:u w:val="single"/>
        </w:rPr>
        <w:t>Метапредметные результаты</w:t>
      </w:r>
      <w:r>
        <w:rPr>
          <w:spacing w:val="-1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 владение общепредметными понятиями «объект», «система», «модель», «алгоритм», «исполнитель» и др.; владение информационно-логическими умениями: определять понятия.</w:t>
        <w:tab/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spacing w:val="-1"/>
          <w:u w:val="single"/>
          <w:vertAlign w:val="superscript"/>
        </w:rPr>
        <w:t>1</w:t>
      </w:r>
      <w:r>
        <w:rPr>
          <w:b/>
          <w:spacing w:val="-1"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>
        <w:rPr>
          <w:spacing w:val="-1"/>
          <w:u w:val="single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Normal"/>
        <w:numPr>
          <w:ilvl w:val="0"/>
          <w:numId w:val="3"/>
        </w:numPr>
        <w:spacing w:lineRule="auto" w:line="276"/>
        <w:ind w:left="993" w:hanging="360"/>
        <w:jc w:val="both"/>
        <w:rPr/>
      </w:pPr>
      <w:r>
        <w:rPr>
          <w:spacing w:val="-1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spacing w:val="-1"/>
          <w:u w:val="single"/>
        </w:rPr>
        <w:t>Предметные результаты</w:t>
      </w:r>
      <w:r>
        <w:rPr>
          <w:spacing w:val="-1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познавательной деятельности</w:t>
      </w:r>
      <w:r>
        <w:rPr>
          <w:b/>
          <w:spacing w:val="-1"/>
        </w:rPr>
        <w:t>:</w:t>
      </w:r>
    </w:p>
    <w:p>
      <w:pPr>
        <w:pStyle w:val="Normal"/>
        <w:tabs>
          <w:tab w:val="clear" w:pos="709"/>
          <w:tab w:val="left" w:pos="554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освоение основных понятий и методов информатики;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выделение основных информационных процессов в реальных ситуациях, нахождение сходства и различия протекания информаци</w:t>
        <w:softHyphen/>
        <w:t>онных процессов в биологических, технических и социальных систе</w:t>
        <w:softHyphen/>
        <w:t>мах;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выбор языка представления информации в соответствии с по</w:t>
        <w:softHyphen/>
        <w:t>ставленной целью, определение внешней и внутренней формы пред</w:t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  <w:softHyphen/>
        <w:t>граммы; массивы, списки, деревья и др.);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преобразование информации из одной формы представления в другую без потери её смысла и полноты;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оценка информации с позиций интерпретации её свойств человеком или автоматизированной системой (достоверность, объектив</w:t>
        <w:softHyphen/>
        <w:t>ность, полнота, актуальность и т. п.);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построение моделей объектов и процессов из различных предметных областей с использованием типовых средств (таблиц, графи</w:t>
        <w:softHyphen/>
        <w:t>ков, диаграмм, формул, программ, структур данных и пр.);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оценивание адекватности построенной модели объекту-оригиналу и целям моделирования;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осуществление компьютерного эксперимента для изучения построенных моделей;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построение модели задачи (выделение исходных данных, результатов, выявление соотношений между ними);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выбор программных средств, предназначенных для работы с ин</w:t>
        <w:softHyphen/>
        <w:t>формацией данного вида и адекватных поставленной задаче;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освоение основных конструкций процедурного языка программирования;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>
      <w:pPr>
        <w:pStyle w:val="Normal"/>
        <w:spacing w:lineRule="auto" w:line="276"/>
        <w:jc w:val="both"/>
        <w:rPr/>
      </w:pPr>
      <w:r>
        <w:rPr>
          <w:spacing w:val="-1"/>
        </w:rPr>
        <w:t>путём тестирования и/или анализа хода выполнения, нахождение и исправление типовых ошибок с использованием современных про</w:t>
        <w:softHyphen/>
        <w:t>граммных средств;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  <w:softHyphen/>
        <w:t>ние сложных высказываний с помощью законов алгебры логики;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построение простейших функциональных схем основных устройств компьютера;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определение основополагающих характеристик современного персонального коммуникатора, компьютера, суперкомпьютера; пони</w:t>
        <w:softHyphen/>
        <w:t>мание функциональных схем их устройства;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решение задач из разных сфер человеческой деятельности с при</w:t>
        <w:softHyphen/>
        <w:t>менением средств информационных технологий;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ценностно-ориентационной деятельности: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>
      <w:pPr>
        <w:pStyle w:val="Normal"/>
        <w:tabs>
          <w:tab w:val="clear" w:pos="709"/>
          <w:tab w:val="left" w:pos="57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проблемы, возникающие при развитии информационной циви</w:t>
        <w:softHyphen/>
        <w:t>лизации, и возможные пути их разрешения;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приобретение опыта выявления информационных технологий, разработанных со скрытыми целями;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следование нормам жизни и труда в условиях информационной цивилизации;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авторское право и интеллектуальная собственность; юридиче</w:t>
        <w:softHyphen/>
        <w:t>ские аспекты и проблемы использования ИКТ в быту, учебном про</w:t>
        <w:softHyphen/>
        <w:t>цессе, трудовой деятельности;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коммуникативной деятельности: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осознание основных психологических особенностей восприятия информации человеком;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получение представления о возможностях получения и передачи информации с помощью электронных средств связи, о важнейших ха</w:t>
        <w:softHyphen/>
        <w:t>рактеристиках каналов связи;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овладение навыками использования основных средств телеком</w:t>
        <w:softHyphen/>
        <w:t>муникаций, формирования запроса на поиск информации в Интерне</w:t>
        <w:softHyphen/>
        <w:t>те с помощью программ навигации (браузеров) и поисковых про</w:t>
        <w:softHyphen/>
        <w:t>грамм, осуществления передачи информации по электронной почте и др.;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трудовой деятельности: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определение средств информационных технологий, реализую</w:t>
        <w:softHyphen/>
        <w:t>щих основные информационные процессы;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понимание принципов действия различных средств информати</w:t>
        <w:softHyphen/>
        <w:t>зации, их возможностей и технических и экономических ограниче</w:t>
        <w:softHyphen/>
        <w:t>ний;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рациональное использование широко распространённых техни</w:t>
        <w:softHyphen/>
        <w:t>ческих средств информационных технологий для решения обще пользовательских задач и задач учебного процесса (персональный комму</w:t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  <w:softHyphen/>
        <w:t>шенствование навыков, полученных в начальной школе и в младших классах основной школы;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знакомство с основными программными средствами персональ</w:t>
        <w:softHyphen/>
        <w:t>ного компьютера — инструментами деятельности (интерфейс, круг ре</w:t>
        <w:softHyphen/>
        <w:t>шаемых задач, система команд, система отказов);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умение тестировать используемое оборудование и программные средства;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использование диалоговой компьютерной программы управле</w:t>
        <w:softHyphen/>
        <w:t>ния файлами для определения свойств, создания, копирования, пере</w:t>
        <w:softHyphen/>
        <w:t>именования, удаления файлов и каталогов;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приближённое определение пропускной способности исполь</w:t>
        <w:softHyphen/>
        <w:t>зуемого канала связи путём прямых измерений и экспериментов;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выбор средств информационных технологий для решения по</w:t>
        <w:softHyphen/>
        <w:t>ставленной задачи;</w:t>
      </w:r>
    </w:p>
    <w:p>
      <w:pPr>
        <w:pStyle w:val="Normal"/>
        <w:tabs>
          <w:tab w:val="clear" w:pos="709"/>
          <w:tab w:val="left" w:pos="562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использование текстовых редакторов для создания и оформле</w:t>
        <w:softHyphen/>
        <w:t>ния текстовых документов (форматирование, сохранение, копирова</w:t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>
      <w:pPr>
        <w:pStyle w:val="Normal"/>
        <w:tabs>
          <w:tab w:val="clear" w:pos="709"/>
          <w:tab w:val="left" w:pos="54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создание и редактирование рисунков, чертежей, анимаций, фо</w:t>
        <w:softHyphen/>
        <w:t>тографий, аудио- и видеозаписей, слайдов презентаций, усовершен</w:t>
        <w:softHyphen/>
        <w:t>ствование навыков, полученных в начальной школе и в младших классах основной школы;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использование инструментов презентационной графики при подго</w:t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>
      <w:pPr>
        <w:pStyle w:val="Normal"/>
        <w:tabs>
          <w:tab w:val="clear" w:pos="709"/>
          <w:tab w:val="left" w:pos="554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создание и наполнение собственных баз данных;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эстетической деятельности:</w:t>
      </w:r>
    </w:p>
    <w:p>
      <w:pPr>
        <w:pStyle w:val="Normal"/>
        <w:tabs>
          <w:tab w:val="clear" w:pos="709"/>
          <w:tab w:val="left" w:pos="54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>
      <w:pPr>
        <w:pStyle w:val="Normal"/>
        <w:tabs>
          <w:tab w:val="clear" w:pos="709"/>
          <w:tab w:val="left" w:pos="558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приобретение опыта создания эстетически значимых объектов с помощью возможностей средств информационных технологий (гра</w:t>
        <w:softHyphen/>
        <w:t>фических, цветовых, звуковых, анимационных);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spacing w:val="-1"/>
          <w:u w:val="single"/>
        </w:rPr>
        <w:t>в сфере охраны здоровья:</w:t>
      </w:r>
    </w:p>
    <w:p>
      <w:pPr>
        <w:pStyle w:val="Normal"/>
        <w:tabs>
          <w:tab w:val="clear" w:pos="709"/>
          <w:tab w:val="left" w:pos="553" w:leader="none"/>
        </w:tabs>
        <w:spacing w:lineRule="auto" w:line="276"/>
        <w:ind w:firstLine="360"/>
        <w:jc w:val="both"/>
        <w:rPr/>
      </w:pPr>
      <w:r>
        <w:rPr>
          <w:spacing w:val="-1"/>
        </w:rPr>
        <w:t>•</w:t>
      </w:r>
      <w:r>
        <w:rPr>
          <w:spacing w:val="-1"/>
        </w:rPr>
        <w:tab/>
        <w:t>понимание особенностей работы со средствами информатиза</w:t>
        <w:softHyphen/>
        <w:t>ции, их влияния на здоровье человека, владение профилактическими мерами при работе с этими средствами;</w:t>
      </w:r>
    </w:p>
    <w:p>
      <w:pPr>
        <w:pStyle w:val="Normal"/>
        <w:spacing w:lineRule="auto" w:line="276"/>
        <w:jc w:val="both"/>
        <w:rPr/>
      </w:pPr>
      <w:r>
        <w:rPr>
          <w:spacing w:val="-1"/>
        </w:rPr>
        <w:t xml:space="preserve"> </w:t>
      </w:r>
      <w:r>
        <w:rPr>
          <w:spacing w:val="-1"/>
        </w:rPr>
        <w:t>соблюдение требований безопасности и гигиены в работе с ком</w:t>
        <w:softHyphen/>
        <w:t>пьютером и другими средствами информационных технологий</w:t>
      </w:r>
    </w:p>
    <w:p>
      <w:pPr>
        <w:pStyle w:val="Normal"/>
        <w:spacing w:lineRule="auto" w:line="276" w:before="0" w:after="200"/>
        <w:ind w:left="927" w:hanging="0"/>
        <w:jc w:val="center"/>
        <w:rPr/>
      </w:pPr>
      <w:r>
        <w:rPr>
          <w:b/>
          <w:spacing w:val="-1"/>
        </w:rPr>
        <w:t>Тематический план</w:t>
      </w:r>
      <w:r>
        <w:rPr>
          <w:spacing w:val="-1"/>
        </w:rPr>
        <w:t>:</w:t>
      </w:r>
    </w:p>
    <w:tbl>
      <w:tblPr>
        <w:tblW w:w="4900" w:type="pct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0"/>
        <w:gridCol w:w="4287"/>
        <w:gridCol w:w="1051"/>
        <w:gridCol w:w="1565"/>
        <w:gridCol w:w="1574"/>
      </w:tblGrid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№</w:t>
            </w:r>
          </w:p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Тема (раздел) программы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Количество контрольных работ, зачетов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Количество практических (лабораторных) работ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b/>
                <w:spacing w:val="-1"/>
              </w:rPr>
              <w:t>Передача информации в компьютерных сетях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b/>
                <w:spacing w:val="-1"/>
              </w:rPr>
              <w:t>Информационное моделирование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b/>
                <w:spacing w:val="-1"/>
              </w:rPr>
              <w:t>Хранение и обработка информации в базах данных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b/>
                <w:spacing w:val="-1"/>
              </w:rPr>
              <w:t>Табличные вычисления на компьютере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Итоговое повторение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ВСЕГО: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8" w:bottom="1134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jc w:val="center"/>
        <w:rPr>
          <w:spacing w:val="-1"/>
        </w:rPr>
      </w:pPr>
      <w:r>
        <w:rPr>
          <w:b/>
          <w:spacing w:val="-1"/>
        </w:rPr>
        <w:t>Календарно - Тематическое планирование</w:t>
      </w:r>
      <w:r>
        <w:rPr>
          <w:b/>
          <w:bCs/>
          <w:spacing w:val="-1"/>
        </w:rPr>
        <w:t xml:space="preserve"> 8 «А» класс</w:t>
      </w:r>
    </w:p>
    <w:tbl>
      <w:tblPr>
        <w:tblW w:w="1479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1"/>
        <w:gridCol w:w="967"/>
        <w:gridCol w:w="1272"/>
        <w:gridCol w:w="10951"/>
        <w:gridCol w:w="900"/>
      </w:tblGrid>
      <w:tr>
        <w:trPr>
          <w:tblHeader w:val="true"/>
          <w:trHeight w:val="278" w:hRule="atLeast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 xml:space="preserve">№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Дата</w:t>
            </w:r>
          </w:p>
        </w:tc>
        <w:tc>
          <w:tcPr>
            <w:tcW w:w="10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Кол – во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По плану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Факт.</w:t>
            </w:r>
          </w:p>
        </w:tc>
        <w:tc>
          <w:tcPr>
            <w:tcW w:w="10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</w:tr>
      <w:tr>
        <w:trPr/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Передача информации в компьютерных сетях (8 часов)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01.09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Компьютерные сети: виды, структура, принципы функционирования.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08.09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15.09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22.09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Электронная почта, телеконференции, обмен файлами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электронной почтой.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29.09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Интернет</w:t>
            </w:r>
            <w:r>
              <w:rPr>
                <w:b/>
                <w:i/>
                <w:spacing w:val="-1"/>
              </w:rPr>
              <w:t>-Служба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World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Wide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. Способы поиска информации в Интернете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06.10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1"/>
                <w:lang w:val="en-US"/>
              </w:rPr>
              <w:t>WWW</w:t>
            </w:r>
            <w:r>
              <w:rPr>
                <w:spacing w:val="-1"/>
              </w:rPr>
              <w:t xml:space="preserve">: использование </w:t>
            </w:r>
            <w:r>
              <w:rPr>
                <w:spacing w:val="-1"/>
                <w:lang w:val="en-US"/>
              </w:rPr>
              <w:t>URL</w:t>
            </w:r>
            <w:r>
              <w:rPr>
                <w:spacing w:val="-1"/>
              </w:rPr>
              <w:t>-адреса и гиперссылок, сохранение информации на локальном диске. Поиск информации в Интернете с использованием поисковых систем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13.10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Создание простейшей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-страницы с использованием текстового редактора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20.10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2" w:hanging="1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2" w:hanging="12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Информационное моделирование (4 часа)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10.11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17.11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Табличные модели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2" w:hanging="1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24.11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Информационное моделирование на компьютере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компьютерных экспериментов с математической и имитационной моделью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01.12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Информационное моделирование.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Хранение и обработка информации в базах данных (10 часов)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08.12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15.12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Назначение СУБД.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22.12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данных. Форматы полей.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12.01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Условия поиска информации, простые логические выражения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19.01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простых запросов к готовой базе данных.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26.01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Логические операции. Сложные условия поиска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02.02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сложных запросов к готовой базе данных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09.02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Сортировка записей, простые и составные ключи сортировки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16.02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02.03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Табличные вычисления на компьютере (9 часов)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09.03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Системы счисления.  Двоичная система счисления.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16.03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Представление чисел в памяти компьютера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23.03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pacing w:val="-1"/>
              </w:rPr>
            </w:pPr>
            <w:r>
              <w:rPr>
                <w:b/>
                <w:i/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b/>
                <w:i/>
                <w:spacing w:val="-1"/>
              </w:rPr>
              <w:t xml:space="preserve"> </w:t>
            </w:r>
            <w:r>
              <w:rPr>
                <w:spacing w:val="-1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06.04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13.04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32" w:hanging="13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20.04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12" w:hanging="12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27.04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Деловая графика. Логические операции и условная функция. Абсолютная адресация. Функция времени. 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04.05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11.05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«Табличные вычисления на компьютере»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Итоговое повторение (2 часа)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18.05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повторение и обобщение знаний за курс 8 класса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25.05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курсу 8 класса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</w:tbl>
    <w:p>
      <w:pPr>
        <w:pStyle w:val="Normal"/>
        <w:tabs>
          <w:tab w:val="clear" w:pos="709"/>
          <w:tab w:val="left" w:pos="1425" w:leader="none"/>
        </w:tabs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spacing w:val="-1"/>
        </w:rPr>
      </w:pPr>
      <w:r>
        <w:rPr>
          <w:b/>
          <w:spacing w:val="-1"/>
        </w:rPr>
        <w:t>Тематическое планирование</w:t>
      </w:r>
      <w:r>
        <w:rPr/>
        <w:t xml:space="preserve"> </w:t>
      </w:r>
      <w:r>
        <w:rPr>
          <w:b/>
          <w:bCs/>
          <w:spacing w:val="-1"/>
        </w:rPr>
        <w:t>8 «Б» класс</w:t>
      </w:r>
    </w:p>
    <w:tbl>
      <w:tblPr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10951"/>
        <w:gridCol w:w="899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 xml:space="preserve">№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Дата</w:t>
            </w:r>
          </w:p>
        </w:tc>
        <w:tc>
          <w:tcPr>
            <w:tcW w:w="10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Наименование разделов и тем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Кол – 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Факт.</w:t>
            </w:r>
          </w:p>
        </w:tc>
        <w:tc>
          <w:tcPr>
            <w:tcW w:w="10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Передача информации в компьютерных сетях (8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01.09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Компьютерные сети: виды, структура, принципы функционирования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08.09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15.09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22.09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Электронная почта, телеконференции, обмен файлами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электронной почтой.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29.09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Интернет</w:t>
            </w:r>
            <w:r>
              <w:rPr>
                <w:b/>
                <w:i/>
                <w:spacing w:val="-1"/>
              </w:rPr>
              <w:t>-Служба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World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Wide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. Способы поиска информации в Интернете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06.10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1"/>
                <w:lang w:val="en-US"/>
              </w:rPr>
              <w:t>WWW</w:t>
            </w:r>
            <w:r>
              <w:rPr>
                <w:spacing w:val="-1"/>
              </w:rPr>
              <w:t xml:space="preserve">: использование </w:t>
            </w:r>
            <w:r>
              <w:rPr>
                <w:spacing w:val="-1"/>
                <w:lang w:val="en-US"/>
              </w:rPr>
              <w:t>URL</w:t>
            </w:r>
            <w:r>
              <w:rPr>
                <w:spacing w:val="-1"/>
              </w:rPr>
              <w:t>-адреса и гиперссылок, сохранение информации на локальном диске. Поиск информации в Интернете с использованием поисковых систем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13.10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Создание простейшей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-страницы с использованием текстового редактора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20.10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Информационное моделирование (4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10.11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17.11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Табличные модели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24.11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Информационное моделирование на компьютере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компьютерных экспериментов с математической и имитационной моделью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01.12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Информационное моделирование.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Хранение и обработка информации в базах данных (10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08.12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15.12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Назначение СУБД.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22.12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данных. Форматы полей.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12.01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Условия поиска информации, простые логические выражения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19.01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простых запросов к готовой базе данных.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26.01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Логические операции. Сложные условия поиска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02.02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сложных запросов к готовой базе данных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09.02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Сортировка записей, простые и составные ключи сортировки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16.02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02.03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Табличные вычисления на компьютере (9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09.03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Системы счисления.  Двоичная система счисления.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16.03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Представление чисел в памяти компьютера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23.03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i/>
                <w:i/>
                <w:spacing w:val="-1"/>
              </w:rPr>
            </w:pPr>
            <w:r>
              <w:rPr>
                <w:b/>
                <w:i/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b/>
                <w:i/>
                <w:spacing w:val="-1"/>
              </w:rPr>
              <w:t xml:space="preserve"> </w:t>
            </w:r>
            <w:r>
              <w:rPr>
                <w:spacing w:val="-1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06.04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13.04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20.04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27.04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Деловая графика. Логические операции и условная функция. Абсолютная адресация. Функция времени. 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04.05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11.05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«Табличные вычисления на компьютере»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Итоговое повторение (2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18.05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повторение и обобщение знаний за курс 8 класса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25.05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курсу 8 класса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</w:tbl>
    <w:p>
      <w:pPr>
        <w:pStyle w:val="Normal"/>
        <w:spacing w:lineRule="auto" w:line="276"/>
        <w:jc w:val="both"/>
        <w:rPr>
          <w:spacing w:val="-1"/>
        </w:rPr>
      </w:pPr>
      <w:r>
        <w:rPr/>
      </w:r>
    </w:p>
    <w:p>
      <w:pPr>
        <w:pStyle w:val="Normal"/>
        <w:spacing w:lineRule="auto" w:line="276"/>
        <w:jc w:val="center"/>
        <w:rPr>
          <w:spacing w:val="-1"/>
        </w:rPr>
      </w:pPr>
      <w:r>
        <w:rPr>
          <w:b/>
          <w:spacing w:val="-1"/>
        </w:rPr>
        <w:t>Тематическое планирование</w:t>
      </w:r>
      <w:r>
        <w:rPr>
          <w:b/>
          <w:bCs/>
          <w:spacing w:val="-1"/>
        </w:rPr>
        <w:t xml:space="preserve"> 8 «В» класс</w:t>
      </w:r>
    </w:p>
    <w:tbl>
      <w:tblPr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6"/>
        <w:gridCol w:w="967"/>
        <w:gridCol w:w="1273"/>
        <w:gridCol w:w="10951"/>
        <w:gridCol w:w="899"/>
      </w:tblGrid>
      <w:tr>
        <w:trPr>
          <w:tblHeader w:val="true"/>
          <w:trHeight w:val="278" w:hRule="atLeast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 xml:space="preserve">№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Дата</w:t>
            </w:r>
          </w:p>
        </w:tc>
        <w:tc>
          <w:tcPr>
            <w:tcW w:w="10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Наименование разделов и тем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Кол – 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часов</w:t>
            </w:r>
          </w:p>
        </w:tc>
      </w:tr>
      <w:tr>
        <w:trPr>
          <w:tblHeader w:val="true"/>
          <w:trHeight w:val="277" w:hRule="atLeast"/>
        </w:trPr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Факт.</w:t>
            </w:r>
          </w:p>
        </w:tc>
        <w:tc>
          <w:tcPr>
            <w:tcW w:w="10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Передача информации в компьютерных сетях (8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02.09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Компьютерные сети: виды, структура, принципы функционирования.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09.09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16.09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23.09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Электронная почта, телеконференции, обмен файлами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электронной почтой.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1"/>
              </w:rPr>
            </w:pPr>
            <w:r>
              <w:rPr>
                <w:spacing w:val="-1"/>
              </w:rPr>
              <w:t>30.09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Интернет</w:t>
            </w:r>
            <w:r>
              <w:rPr>
                <w:b/>
                <w:i/>
                <w:spacing w:val="-1"/>
              </w:rPr>
              <w:t>-Служба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World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Wide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. Способы поиска информации в Интернете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07.10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1"/>
                <w:lang w:val="en-US"/>
              </w:rPr>
              <w:t>WWW</w:t>
            </w:r>
            <w:r>
              <w:rPr>
                <w:spacing w:val="-1"/>
              </w:rPr>
              <w:t xml:space="preserve">: использование </w:t>
            </w:r>
            <w:r>
              <w:rPr>
                <w:spacing w:val="-1"/>
                <w:lang w:val="en-US"/>
              </w:rPr>
              <w:t>URL</w:t>
            </w:r>
            <w:r>
              <w:rPr>
                <w:spacing w:val="-1"/>
              </w:rPr>
              <w:t>-адреса и гиперссылок, сохранение информации на локальном диске. Поиск информации в Интернете с использованием поисковых систем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14.10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Создание простейшей </w:t>
            </w:r>
            <w:r>
              <w:rPr>
                <w:spacing w:val="-1"/>
                <w:lang w:val="en-US"/>
              </w:rPr>
              <w:t>Web</w:t>
            </w:r>
            <w:r>
              <w:rPr>
                <w:spacing w:val="-1"/>
              </w:rPr>
              <w:t>-страницы с использованием текстового редактора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21.10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Информационное моделирование (4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11.10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18.10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Табличные модели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25.10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Информационное моделирование на компьютере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компьютерных экспериментов с математической и имитационной моделью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02.12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тестирование по теме Информационное моделирование.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Хранение и обработка информации в базах данных (10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09.12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16.12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Назначение СУБД.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23.12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данных. Форматы полей.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13.01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Условия поиска информации, простые логические выражения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20.01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простых запросов к готовой базе данных.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27.01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Логические операции. Сложные условия поиска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03.02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Формирование сложных запросов к готовой базе данных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10.02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Сортировка записей, простые и составные ключи сортировки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17.02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24.02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Табличные вычисления на компьютере (10 часов)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03.03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Системы счисления.  Двоичная система счисления.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10.03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Представление чисел в памяти компьютера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17.03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b/>
                <w:b/>
                <w:i/>
                <w:i/>
                <w:spacing w:val="-1"/>
              </w:rPr>
            </w:pPr>
            <w:r>
              <w:rPr>
                <w:b/>
                <w:i/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b/>
                <w:i/>
                <w:spacing w:val="-1"/>
              </w:rPr>
              <w:t xml:space="preserve"> </w:t>
            </w:r>
            <w:r>
              <w:rPr>
                <w:spacing w:val="-1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24.03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07.04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14.04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21.04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28.04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05.05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>
          <w:trHeight w:val="449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12.05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теме «Табличные вычисления на компьютере»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center"/>
              <w:rPr>
                <w:b/>
                <w:b/>
                <w:spacing w:val="-1"/>
              </w:rPr>
            </w:pPr>
            <w:r>
              <w:rPr>
                <w:b/>
                <w:spacing w:val="-1"/>
              </w:rPr>
              <w:t>Итоговое повторение (2 часа)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19.05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Итоговое повторение и обобщение знаний за курс 8 класса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>
        <w:trPr/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26.05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Итоговый тест по курсу 8 класса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25" w:leader="none"/>
              </w:tabs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gutter="0" w:header="709" w:top="1560" w:footer="709" w:bottom="1418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64"/>
        <w:gridCol w:w="4464"/>
      </w:tblGrid>
      <w:tr>
        <w:trPr/>
        <w:tc>
          <w:tcPr>
            <w:tcW w:w="44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7935" w:leader="none"/>
              </w:tabs>
              <w:spacing w:lineRule="auto" w:line="276"/>
              <w:rPr>
                <w:spacing w:val="-1"/>
              </w:rPr>
            </w:pPr>
            <w:r>
              <w:rPr>
                <w:vertAlign w:val="superscript"/>
              </w:rPr>
            </w:r>
          </w:p>
        </w:tc>
        <w:tc>
          <w:tcPr>
            <w:tcW w:w="446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7935" w:leader="none"/>
              </w:tabs>
              <w:spacing w:lineRule="auto" w:line="276"/>
              <w:jc w:val="right"/>
              <w:rPr>
                <w:spacing w:val="-1"/>
              </w:rPr>
            </w:pPr>
            <w:r>
              <w:rPr>
                <w:vertAlign w:val="superscript"/>
              </w:rPr>
            </w:r>
          </w:p>
        </w:tc>
      </w:tr>
    </w:tbl>
    <w:p>
      <w:pPr>
        <w:pStyle w:val="Normal"/>
        <w:spacing w:lineRule="auto" w:line="276"/>
        <w:jc w:val="both"/>
        <w:rPr>
          <w:spacing w:val="-1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559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3774941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3359689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9093887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22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db1d5d"/>
    <w:pPr>
      <w:keepNext w:val="true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Normal"/>
    <w:next w:val="Normal"/>
    <w:link w:val="30"/>
    <w:semiHidden/>
    <w:unhideWhenUsed/>
    <w:qFormat/>
    <w:rsid w:val="00ab00b5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ash041e0441043d043e0432043d043e0439002004420435043a04410442002004410020043e0442044104420443043f043e043cchar1" w:customStyle="1">
    <w:name w:val="dash041e_0441_043d_043e_0432_043d_043e_0439_0020_0442_0435_043a_0441_0442_0020_0441_0020_043e_0442_0441_0442_0443_043f_043e_043c__char1"/>
    <w:basedOn w:val="DefaultParagraphFont"/>
    <w:qFormat/>
    <w:rsid w:val="00ef226f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2" w:customStyle="1">
    <w:name w:val="Основной текст с отступом 2 Знак"/>
    <w:basedOn w:val="DefaultParagraphFont"/>
    <w:qFormat/>
    <w:rsid w:val="00ef226f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f070cc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uiPriority w:val="99"/>
    <w:qFormat/>
    <w:rsid w:val="00f070cc"/>
    <w:rPr>
      <w:sz w:val="24"/>
      <w:szCs w:val="24"/>
    </w:rPr>
  </w:style>
  <w:style w:type="character" w:styleId="Style14" w:customStyle="1">
    <w:name w:val="Интернет-ссылка"/>
    <w:basedOn w:val="DefaultParagraphFont"/>
    <w:rsid w:val="00f070cc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b1d5d"/>
    <w:rPr>
      <w:b/>
      <w:sz w:val="28"/>
    </w:rPr>
  </w:style>
  <w:style w:type="character" w:styleId="Style15" w:customStyle="1">
    <w:name w:val="Текст выноски Знак"/>
    <w:basedOn w:val="DefaultParagraphFont"/>
    <w:uiPriority w:val="99"/>
    <w:qFormat/>
    <w:rsid w:val="00067857"/>
    <w:rPr>
      <w:rFonts w:ascii="Tahoma" w:hAnsi="Tahoma" w:cs="Tahoma"/>
      <w:sz w:val="16"/>
      <w:szCs w:val="16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sid w:val="009d49fd"/>
    <w:rPr>
      <w:vertAlign w:val="superscript"/>
    </w:rPr>
  </w:style>
  <w:style w:type="character" w:styleId="Style17" w:customStyle="1">
    <w:name w:val="Текст сноски Знак"/>
    <w:basedOn w:val="DefaultParagraphFont"/>
    <w:qFormat/>
    <w:rsid w:val="009d49fd"/>
    <w:rPr/>
  </w:style>
  <w:style w:type="character" w:styleId="Style18" w:customStyle="1">
    <w:name w:val="Основной текст с отступом Знак"/>
    <w:basedOn w:val="DefaultParagraphFont"/>
    <w:uiPriority w:val="99"/>
    <w:qFormat/>
    <w:rsid w:val="009d1cb8"/>
    <w:rPr>
      <w:rFonts w:ascii="Calibri" w:hAnsi="Calibri" w:eastAsia="Calibri"/>
      <w:sz w:val="22"/>
      <w:szCs w:val="22"/>
      <w:lang w:eastAsia="en-US"/>
    </w:rPr>
  </w:style>
  <w:style w:type="character" w:styleId="31" w:customStyle="1">
    <w:name w:val="Заголовок 3 Знак"/>
    <w:basedOn w:val="DefaultParagraphFont"/>
    <w:link w:val="3"/>
    <w:qFormat/>
    <w:rsid w:val="00ab00b5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ash041e005f0441005f043d005f043e005f0432005f043d005f043e005f0439005f0020005f0442005f0435005f043a005f0441005f0442005f0020005f0441005f0020005f043e005f0442005f0441005f0442005f0443005f043f005f043e005f043char1" w:customStyle="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Pr>
      <w:rFonts w:ascii="Times New Roman" w:hAnsi="Times New Roman" w:cs="Times New Roman"/>
      <w:sz w:val="24"/>
      <w:u w:val="none"/>
      <w:effect w:val="none"/>
    </w:rPr>
  </w:style>
  <w:style w:type="character" w:styleId="C5" w:customStyle="1">
    <w:name w:val="c5"/>
    <w:qFormat/>
    <w:rPr/>
  </w:style>
  <w:style w:type="character" w:styleId="C6" w:customStyle="1">
    <w:name w:val="c6"/>
    <w:qFormat/>
    <w:rPr/>
  </w:style>
  <w:style w:type="character" w:styleId="C6c15" w:customStyle="1">
    <w:name w:val="c6 c15"/>
    <w:qFormat/>
    <w:rPr/>
  </w:style>
  <w:style w:type="character" w:styleId="C6c70c15" w:customStyle="1">
    <w:name w:val="c6 c70 c15"/>
    <w:qFormat/>
    <w:rPr/>
  </w:style>
  <w:style w:type="character" w:styleId="Appleconvertedspace" w:customStyle="1">
    <w:name w:val="apple-converted-space"/>
    <w:qFormat/>
    <w:rPr/>
  </w:style>
  <w:style w:type="character" w:styleId="Style19" w:customStyle="1">
    <w:name w:val="Название Знак"/>
    <w:qFormat/>
    <w:rPr>
      <w:rFonts w:ascii="Times New Roman" w:hAnsi="Times New Roman" w:eastAsia="Times New Roman"/>
      <w:b/>
      <w:szCs w:val="20"/>
      <w:lang w:eastAsia="ru-RU"/>
    </w:rPr>
  </w:style>
  <w:style w:type="character" w:styleId="Dash041e0431044b0447043d044b0439char1" w:customStyle="1">
    <w:name w:val="dash041e_0431_044b_0447_043d_044b_0439__char1"/>
    <w:qFormat/>
    <w:rPr>
      <w:rFonts w:ascii="Times New Roman" w:hAnsi="Times New Roman" w:cs="Times New Roman"/>
      <w:sz w:val="24"/>
      <w:u w:val="none"/>
      <w:effect w:val="none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Pr>
      <w:rFonts w:ascii="Times New Roman" w:hAnsi="Times New Roman" w:cs="Times New Roman"/>
      <w:sz w:val="24"/>
      <w:u w:val="none"/>
      <w:effect w:val="none"/>
    </w:rPr>
  </w:style>
  <w:style w:type="character" w:styleId="Pagenumber">
    <w:name w:val="page number"/>
    <w:qFormat/>
    <w:rPr>
      <w:rFonts w:eastAsia="Times New Roman"/>
    </w:rPr>
  </w:style>
  <w:style w:type="character" w:styleId="Style20" w:customStyle="1">
    <w:name w:val="Основной текст Знак"/>
    <w:qFormat/>
    <w:rPr>
      <w:rFonts w:ascii="Calibri" w:hAnsi="Calibri" w:eastAsia="Times New Roman"/>
      <w:sz w:val="20"/>
      <w:szCs w:val="20"/>
    </w:rPr>
  </w:style>
  <w:style w:type="character" w:styleId="Strong">
    <w:name w:val="Strong"/>
    <w:qFormat/>
    <w:rPr>
      <w:b/>
    </w:rPr>
  </w:style>
  <w:style w:type="character" w:styleId="32" w:customStyle="1">
    <w:name w:val="Основной текст с отступом 3 Знак"/>
    <w:qFormat/>
    <w:rPr>
      <w:rFonts w:ascii="Times New Roman" w:hAnsi="Times New Roman" w:eastAsia="Times New Roman"/>
      <w:sz w:val="16"/>
      <w:szCs w:val="16"/>
      <w:lang w:eastAsia="ru-RU"/>
    </w:rPr>
  </w:style>
  <w:style w:type="character" w:styleId="21" w:customStyle="1">
    <w:name w:val="Заголовок 2 Знак"/>
    <w:qFormat/>
    <w:rPr>
      <w:rFonts w:ascii="Times New Roman" w:hAnsi="Times New Roman" w:eastAsia="Times New Roman"/>
      <w:b/>
      <w:bCs/>
      <w:color w:val="339966"/>
      <w:sz w:val="28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Dash041e0441043d043e0432043d043e0439002004420435043a04410442002004410020043e0442044104420443043f043e043c" w:customStyle="1">
    <w:name w:val="dash041e_0441_043d_043e_0432_043d_043e_0439_0020_0442_0435_043a_0441_0442_0020_0441_0020_043e_0442_0441_0442_0443_043f_043e_043c"/>
    <w:basedOn w:val="Normal"/>
    <w:qFormat/>
    <w:rsid w:val="00ef226f"/>
    <w:pPr>
      <w:spacing w:before="0" w:after="120"/>
      <w:ind w:left="280" w:hanging="0"/>
    </w:pPr>
    <w:rPr/>
  </w:style>
  <w:style w:type="paragraph" w:styleId="ListParagraph">
    <w:name w:val="List Paragraph"/>
    <w:basedOn w:val="Normal"/>
    <w:uiPriority w:val="34"/>
    <w:qFormat/>
    <w:rsid w:val="00ef226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rsid w:val="00ef226f"/>
    <w:pPr>
      <w:spacing w:lineRule="auto" w:line="480" w:before="0" w:after="120"/>
      <w:ind w:left="283" w:hanging="0"/>
      <w:textAlignment w:val="baseline"/>
    </w:pPr>
    <w:rPr>
      <w:sz w:val="20"/>
      <w:szCs w:val="20"/>
    </w:rPr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rsid w:val="00f070c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rsid w:val="00f070c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unhideWhenUsed/>
    <w:qFormat/>
    <w:rsid w:val="00067857"/>
    <w:pPr/>
    <w:rPr>
      <w:rFonts w:ascii="Tahoma" w:hAnsi="Tahoma" w:cs="Tahoma"/>
      <w:sz w:val="16"/>
      <w:szCs w:val="16"/>
    </w:rPr>
  </w:style>
  <w:style w:type="paragraph" w:styleId="Style31">
    <w:name w:val="Footnote Text"/>
    <w:basedOn w:val="Normal"/>
    <w:rsid w:val="009d49fd"/>
    <w:pPr/>
    <w:rPr>
      <w:sz w:val="20"/>
      <w:szCs w:val="20"/>
    </w:rPr>
  </w:style>
  <w:style w:type="paragraph" w:styleId="Style32">
    <w:name w:val="Body Text Indent"/>
    <w:basedOn w:val="Normal"/>
    <w:uiPriority w:val="99"/>
    <w:unhideWhenUsed/>
    <w:rsid w:val="009d1cb8"/>
    <w:pPr>
      <w:spacing w:lineRule="auto" w:line="276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Style33" w:customStyle="1">
    <w:name w:val="Содержимое таблицы"/>
    <w:basedOn w:val="Standard"/>
    <w:qFormat/>
    <w:rsid w:val="008b32db"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Dash041e005f0441005f043d005f043e005f0432005f043d005f043e005f0439005f0020005f0442005f0435005f043a005f0441005f0442005f0020005f0441005f0020005f043e005f0442005f0441005f0442005f0443005f043f005f043e005f043" w:customStyle="1">
    <w:name w:val="dash041e_005f0441_005f043d_005f043e_005f0432_005f043d_005f043e_005f0439_005f0020_005f0442_005f0435_005f043a_005f0441_005f0442_005f0020_005f0441_005f0020_005f043e_005f0442_005f0441_005f0442_005f0443_005f043f_005f043e_005f043"/>
    <w:basedOn w:val="Normal"/>
    <w:qFormat/>
    <w:pPr>
      <w:spacing w:lineRule="exact" w:line="240" w:before="0" w:after="120"/>
      <w:ind w:left="28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eastAsia="hi-IN" w:val="ru-RU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cs="Liberation Serif" w:ascii="Times New Roman" w:hAnsi="Times New Roman" w:eastAsia="Times New Roman"/>
      <w:color w:val="000000"/>
      <w:kern w:val="2"/>
      <w:sz w:val="24"/>
      <w:szCs w:val="24"/>
      <w:lang w:eastAsia="hi-IN" w:val="ru-RU" w:bidi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/>
  </w:style>
  <w:style w:type="paragraph" w:styleId="12" w:customStyle="1">
    <w:name w:val="Абзац списка1"/>
    <w:basedOn w:val="Normal"/>
    <w:qFormat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spacing w:lineRule="exact" w:line="240" w:before="0" w:after="120"/>
      <w:ind w:left="283" w:hanging="0"/>
    </w:pPr>
    <w:rPr>
      <w:sz w:val="16"/>
      <w:szCs w:val="16"/>
    </w:rPr>
  </w:style>
  <w:style w:type="paragraph" w:styleId="Standard" w:customStyle="1">
    <w:name w:val="Standard"/>
    <w:qFormat/>
    <w:rsid w:val="008b32d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AF60-1FEF-4FEF-94CC-1CD0A9B8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LibreOffice/7.2.1.2$Windows_X86_64 LibreOffice_project/87b77fad49947c1441b67c559c339af8f3517e22</Application>
  <AppVersion>15.0000</AppVersion>
  <Pages>20</Pages>
  <Words>5269</Words>
  <Characters>37385</Characters>
  <CharactersWithSpaces>42194</CharactersWithSpaces>
  <Paragraphs>667</Paragraphs>
  <Company>гимназия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2021-09-17T10:05:00Z</dcterms:created>
  <dc:creator>Наталия</dc:creator>
  <dc:description/>
  <dc:language>ru-RU</dc:language>
  <cp:lastModifiedBy/>
  <dcterms:modified xsi:type="dcterms:W3CDTF">2021-12-15T09:10:22Z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